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5506"/>
      </w:tblGrid>
      <w:tr w:rsidR="005E7E45" w:rsidRPr="005E7E45" w:rsidTr="005E7E45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7E45" w:rsidRPr="005E7E45" w:rsidRDefault="005E7E45" w:rsidP="005E7E45">
            <w:pPr>
              <w:pBdr>
                <w:bottom w:val="single" w:sz="6" w:space="0" w:color="CCCCCC"/>
              </w:pBd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670001"/>
                <w:kern w:val="36"/>
                <w:sz w:val="36"/>
                <w:szCs w:val="36"/>
                <w:lang w:eastAsia="es-CL"/>
              </w:rPr>
            </w:pPr>
            <w:bookmarkStart w:id="0" w:name="_GoBack"/>
            <w:bookmarkEnd w:id="0"/>
            <w:r w:rsidRPr="005E7E45">
              <w:rPr>
                <w:rFonts w:ascii="Arial" w:eastAsia="Times New Roman" w:hAnsi="Arial" w:cs="Arial"/>
                <w:b/>
                <w:bCs/>
                <w:color w:val="670001"/>
                <w:kern w:val="36"/>
                <w:sz w:val="36"/>
                <w:szCs w:val="36"/>
                <w:lang w:eastAsia="es-CL"/>
              </w:rPr>
              <w:t>Boletín 10057-06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:rsidR="005E7E45" w:rsidRPr="005E7E45" w:rsidRDefault="005E7E45" w:rsidP="005E7E45">
      <w:pPr>
        <w:spacing w:after="0" w:line="240" w:lineRule="auto"/>
        <w:textAlignment w:val="baseline"/>
        <w:rPr>
          <w:rFonts w:ascii="Arial" w:eastAsia="Times New Roman" w:hAnsi="Arial" w:cs="Arial"/>
          <w:vanish/>
          <w:sz w:val="24"/>
          <w:szCs w:val="24"/>
          <w:lang w:eastAsia="es-CL"/>
        </w:rPr>
      </w:pP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4489"/>
        <w:gridCol w:w="1924"/>
        <w:gridCol w:w="4489"/>
      </w:tblGrid>
      <w:tr w:rsidR="005E7E45" w:rsidRPr="005E7E45" w:rsidTr="005E7E45"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tcMar>
              <w:top w:w="210" w:type="dxa"/>
              <w:left w:w="120" w:type="dxa"/>
              <w:bottom w:w="210" w:type="dxa"/>
              <w:right w:w="120" w:type="dxa"/>
            </w:tcMar>
            <w:vAlign w:val="bottom"/>
            <w:hideMark/>
          </w:tcPr>
          <w:p w:rsidR="005E7E45" w:rsidRPr="005E7E45" w:rsidRDefault="005E7E45" w:rsidP="005E7E45">
            <w:pPr>
              <w:spacing w:before="180" w:after="0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670001"/>
                <w:sz w:val="24"/>
                <w:szCs w:val="24"/>
                <w:lang w:eastAsia="es-CL"/>
              </w:rPr>
            </w:pPr>
            <w:r w:rsidRPr="005E7E45">
              <w:rPr>
                <w:rFonts w:ascii="Arial" w:eastAsia="Times New Roman" w:hAnsi="Arial" w:cs="Arial"/>
                <w:b/>
                <w:bCs/>
                <w:color w:val="670001"/>
                <w:sz w:val="24"/>
                <w:szCs w:val="24"/>
                <w:lang w:eastAsia="es-CL"/>
              </w:rPr>
              <w:t>Título: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0F0F0"/>
              <w:right w:val="nil"/>
            </w:tcBorders>
            <w:tcMar>
              <w:top w:w="210" w:type="dxa"/>
              <w:left w:w="120" w:type="dxa"/>
              <w:bottom w:w="210" w:type="dxa"/>
              <w:right w:w="12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 w:rsidRPr="005E7E45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Modifica disposiciones aplicables a los funcionarios municipales y entrega nuevas competencias a la Subsecretaría de Desarrollo Regional y Administrativo.</w:t>
            </w:r>
          </w:p>
        </w:tc>
      </w:tr>
      <w:tr w:rsidR="005E7E45" w:rsidRPr="005E7E45" w:rsidTr="005E7E45">
        <w:tc>
          <w:tcPr>
            <w:tcW w:w="750" w:type="pct"/>
            <w:tcBorders>
              <w:top w:val="nil"/>
              <w:left w:val="nil"/>
              <w:bottom w:val="single" w:sz="6" w:space="0" w:color="F0F0F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7E45" w:rsidRPr="005E7E45" w:rsidRDefault="005E7E45" w:rsidP="005E7E45">
            <w:pPr>
              <w:spacing w:before="180" w:after="0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670001"/>
                <w:sz w:val="18"/>
                <w:szCs w:val="18"/>
                <w:lang w:eastAsia="es-CL"/>
              </w:rPr>
            </w:pPr>
            <w:r w:rsidRPr="005E7E45">
              <w:rPr>
                <w:rFonts w:ascii="Arial" w:eastAsia="Times New Roman" w:hAnsi="Arial" w:cs="Arial"/>
                <w:b/>
                <w:bCs/>
                <w:color w:val="670001"/>
                <w:sz w:val="18"/>
                <w:szCs w:val="18"/>
                <w:lang w:eastAsia="es-CL"/>
              </w:rPr>
              <w:t>Fecha de Ingreso: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F0F0F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L"/>
              </w:rPr>
            </w:pPr>
            <w:r w:rsidRPr="005E7E45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L"/>
              </w:rPr>
              <w:t>Martes 19 de Mayo, 2015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F0F0F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7E45" w:rsidRPr="005E7E45" w:rsidRDefault="005E7E45" w:rsidP="005E7E45">
            <w:pPr>
              <w:spacing w:before="180" w:after="0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670001"/>
                <w:sz w:val="18"/>
                <w:szCs w:val="18"/>
                <w:lang w:eastAsia="es-CL"/>
              </w:rPr>
            </w:pPr>
            <w:r w:rsidRPr="005E7E45">
              <w:rPr>
                <w:rFonts w:ascii="Arial" w:eastAsia="Times New Roman" w:hAnsi="Arial" w:cs="Arial"/>
                <w:b/>
                <w:bCs/>
                <w:color w:val="670001"/>
                <w:sz w:val="18"/>
                <w:szCs w:val="18"/>
                <w:lang w:eastAsia="es-CL"/>
              </w:rPr>
              <w:t>Urgencia Actual: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F0F0F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L"/>
              </w:rPr>
            </w:pPr>
            <w:r w:rsidRPr="005E7E45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L"/>
              </w:rPr>
              <w:t>Sin urgencia</w:t>
            </w:r>
          </w:p>
        </w:tc>
      </w:tr>
      <w:tr w:rsidR="005E7E45" w:rsidRPr="005E7E45" w:rsidTr="005E7E45"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7E45" w:rsidRPr="005E7E45" w:rsidRDefault="005E7E45" w:rsidP="005E7E45">
            <w:pPr>
              <w:spacing w:before="180" w:after="0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670001"/>
                <w:sz w:val="18"/>
                <w:szCs w:val="18"/>
                <w:lang w:eastAsia="es-CL"/>
              </w:rPr>
            </w:pPr>
            <w:r w:rsidRPr="005E7E45">
              <w:rPr>
                <w:rFonts w:ascii="Arial" w:eastAsia="Times New Roman" w:hAnsi="Arial" w:cs="Arial"/>
                <w:b/>
                <w:bCs/>
                <w:color w:val="670001"/>
                <w:sz w:val="18"/>
                <w:szCs w:val="18"/>
                <w:lang w:eastAsia="es-CL"/>
              </w:rPr>
              <w:t>Cámara de Origen: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L"/>
              </w:rPr>
            </w:pPr>
            <w:r w:rsidRPr="005E7E45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L"/>
              </w:rPr>
              <w:t>Senado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7E45" w:rsidRPr="005E7E45" w:rsidRDefault="005E7E45" w:rsidP="005E7E45">
            <w:pPr>
              <w:spacing w:before="180" w:after="0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670001"/>
                <w:sz w:val="18"/>
                <w:szCs w:val="18"/>
                <w:lang w:eastAsia="es-CL"/>
              </w:rPr>
            </w:pPr>
            <w:r w:rsidRPr="005E7E45">
              <w:rPr>
                <w:rFonts w:ascii="Arial" w:eastAsia="Times New Roman" w:hAnsi="Arial" w:cs="Arial"/>
                <w:b/>
                <w:bCs/>
                <w:color w:val="670001"/>
                <w:sz w:val="18"/>
                <w:szCs w:val="18"/>
                <w:lang w:eastAsia="es-CL"/>
              </w:rPr>
              <w:t>Iniciativa: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L"/>
              </w:rPr>
            </w:pPr>
            <w:r w:rsidRPr="005E7E45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L"/>
              </w:rPr>
              <w:t>Mensaje</w:t>
            </w:r>
          </w:p>
        </w:tc>
      </w:tr>
      <w:tr w:rsidR="005E7E45" w:rsidRPr="005E7E45" w:rsidTr="005E7E45"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7E45" w:rsidRPr="005E7E45" w:rsidRDefault="005E7E45" w:rsidP="005E7E45">
            <w:pPr>
              <w:spacing w:before="180" w:after="0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670001"/>
                <w:sz w:val="18"/>
                <w:szCs w:val="18"/>
                <w:lang w:eastAsia="es-CL"/>
              </w:rPr>
            </w:pPr>
            <w:r w:rsidRPr="005E7E45">
              <w:rPr>
                <w:rFonts w:ascii="Arial" w:eastAsia="Times New Roman" w:hAnsi="Arial" w:cs="Arial"/>
                <w:b/>
                <w:bCs/>
                <w:color w:val="670001"/>
                <w:sz w:val="18"/>
                <w:szCs w:val="18"/>
                <w:lang w:eastAsia="es-CL"/>
              </w:rPr>
              <w:t>Tipo de Proyecto: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L"/>
              </w:rPr>
            </w:pPr>
            <w:r w:rsidRPr="005E7E45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L"/>
              </w:rPr>
              <w:t>Proyecto de 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7E45" w:rsidRPr="005E7E45" w:rsidRDefault="005E7E45" w:rsidP="005E7E45">
            <w:pPr>
              <w:spacing w:before="180" w:after="0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670001"/>
                <w:sz w:val="18"/>
                <w:szCs w:val="18"/>
                <w:lang w:eastAsia="es-CL"/>
              </w:rPr>
            </w:pPr>
            <w:r w:rsidRPr="005E7E45">
              <w:rPr>
                <w:rFonts w:ascii="Arial" w:eastAsia="Times New Roman" w:hAnsi="Arial" w:cs="Arial"/>
                <w:b/>
                <w:bCs/>
                <w:color w:val="670001"/>
                <w:sz w:val="18"/>
                <w:szCs w:val="18"/>
                <w:lang w:eastAsia="es-CL"/>
              </w:rPr>
              <w:t>Refundido: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L"/>
              </w:rPr>
            </w:pPr>
          </w:p>
        </w:tc>
      </w:tr>
      <w:tr w:rsidR="005E7E45" w:rsidRPr="005E7E45" w:rsidTr="005E7E45"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7E45" w:rsidRPr="005E7E45" w:rsidRDefault="005E7E45" w:rsidP="005E7E45">
            <w:pPr>
              <w:spacing w:before="180" w:after="0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670001"/>
                <w:sz w:val="18"/>
                <w:szCs w:val="18"/>
                <w:lang w:eastAsia="es-CL"/>
              </w:rPr>
            </w:pPr>
            <w:r w:rsidRPr="005E7E45">
              <w:rPr>
                <w:rFonts w:ascii="Arial" w:eastAsia="Times New Roman" w:hAnsi="Arial" w:cs="Arial"/>
                <w:b/>
                <w:bCs/>
                <w:color w:val="670001"/>
                <w:sz w:val="18"/>
                <w:szCs w:val="18"/>
                <w:lang w:eastAsia="es-CL"/>
              </w:rPr>
              <w:t>Etapa: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L"/>
              </w:rPr>
            </w:pPr>
            <w:r w:rsidRPr="005E7E4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s-CL"/>
              </w:rPr>
              <w:t>Primer trámite constitucional</w:t>
            </w:r>
            <w:r w:rsidRPr="005E7E45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L"/>
              </w:rPr>
              <w:t> (Senado)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L"/>
              </w:rPr>
            </w:pPr>
            <w:r w:rsidRPr="005E7E45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L"/>
              </w:rPr>
            </w:pPr>
            <w:r w:rsidRPr="005E7E45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L"/>
              </w:rPr>
              <w:t> </w:t>
            </w:r>
          </w:p>
        </w:tc>
      </w:tr>
      <w:tr w:rsidR="005E7E45" w:rsidRPr="005E7E45" w:rsidTr="005E7E45"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7E45" w:rsidRPr="005E7E45" w:rsidRDefault="005E7E45" w:rsidP="005E7E45">
            <w:pPr>
              <w:spacing w:before="180" w:after="0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670001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L"/>
              </w:rPr>
            </w:pPr>
            <w:r w:rsidRPr="005E7E4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s-CL"/>
              </w:rPr>
              <w:t>Primer informe de comisión de Gobierno, Descentralización y Regionalización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L"/>
              </w:rPr>
            </w:pPr>
            <w:r w:rsidRPr="005E7E45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L"/>
              </w:rPr>
            </w:pPr>
            <w:r w:rsidRPr="005E7E45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L"/>
              </w:rPr>
              <w:t> </w:t>
            </w:r>
          </w:p>
        </w:tc>
      </w:tr>
    </w:tbl>
    <w:p w:rsidR="005E7E45" w:rsidRPr="005E7E45" w:rsidRDefault="005E7E45" w:rsidP="005E7E4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</w:p>
    <w:p w:rsidR="005E7E45" w:rsidRPr="005E7E45" w:rsidRDefault="005E7E45" w:rsidP="005E7E4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5E7E45">
        <w:rPr>
          <w:rFonts w:ascii="Arial" w:eastAsia="Times New Roman" w:hAnsi="Arial" w:cs="Arial"/>
          <w:b/>
          <w:bCs/>
          <w:color w:val="670001"/>
          <w:sz w:val="24"/>
          <w:szCs w:val="24"/>
          <w:bdr w:val="none" w:sz="0" w:space="0" w:color="auto" w:frame="1"/>
          <w:lang w:eastAsia="es-CL"/>
        </w:rPr>
        <w:t>Tramitación</w:t>
      </w:r>
    </w:p>
    <w:tbl>
      <w:tblPr>
        <w:tblW w:w="12750" w:type="dxa"/>
        <w:tblCellMar>
          <w:left w:w="0" w:type="dxa"/>
          <w:right w:w="300" w:type="dxa"/>
        </w:tblCellMar>
        <w:tblLook w:val="04A0" w:firstRow="1" w:lastRow="0" w:firstColumn="1" w:lastColumn="0" w:noHBand="0" w:noVBand="1"/>
      </w:tblPr>
      <w:tblGrid>
        <w:gridCol w:w="1105"/>
        <w:gridCol w:w="1115"/>
        <w:gridCol w:w="5949"/>
        <w:gridCol w:w="2235"/>
        <w:gridCol w:w="2346"/>
      </w:tblGrid>
      <w:tr w:rsidR="005E7E45" w:rsidRPr="005E7E45" w:rsidTr="005E7E45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"/>
                <w:szCs w:val="24"/>
                <w:lang w:eastAsia="es-CL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"/>
                <w:szCs w:val="24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"/>
                <w:szCs w:val="24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"/>
                <w:szCs w:val="24"/>
                <w:lang w:eastAsia="es-CL"/>
              </w:rPr>
            </w:pPr>
          </w:p>
        </w:tc>
      </w:tr>
      <w:tr w:rsidR="005E7E45" w:rsidRPr="005E7E45" w:rsidTr="005E7E45">
        <w:tc>
          <w:tcPr>
            <w:tcW w:w="0" w:type="auto"/>
            <w:tcBorders>
              <w:top w:val="single" w:sz="6" w:space="0" w:color="FDFDFD"/>
              <w:left w:val="single" w:sz="6" w:space="0" w:color="FDFDFD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E7E45" w:rsidRPr="005E7E45" w:rsidRDefault="005E7E45" w:rsidP="005E7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55A78"/>
                <w:sz w:val="17"/>
                <w:szCs w:val="17"/>
                <w:lang w:eastAsia="es-CL"/>
              </w:rPr>
            </w:pPr>
            <w:r w:rsidRPr="005E7E45">
              <w:rPr>
                <w:rFonts w:ascii="Arial" w:eastAsia="Times New Roman" w:hAnsi="Arial" w:cs="Arial"/>
                <w:b/>
                <w:bCs/>
                <w:color w:val="055A78"/>
                <w:sz w:val="17"/>
                <w:szCs w:val="17"/>
                <w:lang w:eastAsia="es-CL"/>
              </w:rPr>
              <w:t>Sesión/</w:t>
            </w:r>
            <w:proofErr w:type="spellStart"/>
            <w:r w:rsidRPr="005E7E45">
              <w:rPr>
                <w:rFonts w:ascii="Arial" w:eastAsia="Times New Roman" w:hAnsi="Arial" w:cs="Arial"/>
                <w:b/>
                <w:bCs/>
                <w:color w:val="055A78"/>
                <w:sz w:val="17"/>
                <w:szCs w:val="17"/>
                <w:lang w:eastAsia="es-CL"/>
              </w:rPr>
              <w:t>Leg</w:t>
            </w:r>
            <w:proofErr w:type="spellEnd"/>
            <w:r w:rsidRPr="005E7E45">
              <w:rPr>
                <w:rFonts w:ascii="Arial" w:eastAsia="Times New Roman" w:hAnsi="Arial" w:cs="Arial"/>
                <w:b/>
                <w:bCs/>
                <w:color w:val="055A78"/>
                <w:sz w:val="17"/>
                <w:szCs w:val="17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single" w:sz="6" w:space="0" w:color="FDFDFD"/>
              <w:left w:val="single" w:sz="6" w:space="0" w:color="FDFDFD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E7E45" w:rsidRPr="005E7E45" w:rsidRDefault="005E7E45" w:rsidP="005E7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55A78"/>
                <w:sz w:val="17"/>
                <w:szCs w:val="17"/>
                <w:lang w:eastAsia="es-CL"/>
              </w:rPr>
            </w:pPr>
            <w:r w:rsidRPr="005E7E45">
              <w:rPr>
                <w:rFonts w:ascii="Arial" w:eastAsia="Times New Roman" w:hAnsi="Arial" w:cs="Arial"/>
                <w:b/>
                <w:bCs/>
                <w:color w:val="055A78"/>
                <w:sz w:val="17"/>
                <w:szCs w:val="17"/>
                <w:lang w:eastAsia="es-CL"/>
              </w:rPr>
              <w:t>Fecha</w:t>
            </w:r>
          </w:p>
        </w:tc>
        <w:tc>
          <w:tcPr>
            <w:tcW w:w="0" w:type="auto"/>
            <w:tcBorders>
              <w:top w:val="single" w:sz="6" w:space="0" w:color="FDFDFD"/>
              <w:left w:val="single" w:sz="6" w:space="0" w:color="FDFDFD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E7E45" w:rsidRPr="005E7E45" w:rsidRDefault="005E7E45" w:rsidP="005E7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55A78"/>
                <w:sz w:val="17"/>
                <w:szCs w:val="17"/>
                <w:lang w:eastAsia="es-CL"/>
              </w:rPr>
            </w:pPr>
            <w:proofErr w:type="spellStart"/>
            <w:r w:rsidRPr="005E7E45">
              <w:rPr>
                <w:rFonts w:ascii="Arial" w:eastAsia="Times New Roman" w:hAnsi="Arial" w:cs="Arial"/>
                <w:b/>
                <w:bCs/>
                <w:color w:val="055A78"/>
                <w:sz w:val="17"/>
                <w:szCs w:val="17"/>
                <w:lang w:eastAsia="es-CL"/>
              </w:rPr>
              <w:t>Subetapa</w:t>
            </w:r>
            <w:proofErr w:type="spellEnd"/>
          </w:p>
        </w:tc>
        <w:tc>
          <w:tcPr>
            <w:tcW w:w="0" w:type="auto"/>
            <w:tcBorders>
              <w:top w:val="single" w:sz="6" w:space="0" w:color="FDFDFD"/>
              <w:left w:val="single" w:sz="6" w:space="0" w:color="FDFDFD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E7E45" w:rsidRPr="005E7E45" w:rsidRDefault="005E7E45" w:rsidP="005E7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55A78"/>
                <w:sz w:val="17"/>
                <w:szCs w:val="17"/>
                <w:lang w:eastAsia="es-CL"/>
              </w:rPr>
            </w:pPr>
            <w:r w:rsidRPr="005E7E45">
              <w:rPr>
                <w:rFonts w:ascii="Arial" w:eastAsia="Times New Roman" w:hAnsi="Arial" w:cs="Arial"/>
                <w:b/>
                <w:bCs/>
                <w:color w:val="055A78"/>
                <w:sz w:val="17"/>
                <w:szCs w:val="17"/>
                <w:lang w:eastAsia="es-CL"/>
              </w:rPr>
              <w:t>Etapa</w:t>
            </w:r>
          </w:p>
        </w:tc>
        <w:tc>
          <w:tcPr>
            <w:tcW w:w="0" w:type="auto"/>
            <w:tcBorders>
              <w:top w:val="single" w:sz="6" w:space="0" w:color="FDFDFD"/>
              <w:left w:val="single" w:sz="6" w:space="0" w:color="FDFDFD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E7E45" w:rsidRPr="005E7E45" w:rsidRDefault="005E7E45" w:rsidP="005E7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55A78"/>
                <w:sz w:val="17"/>
                <w:szCs w:val="17"/>
                <w:lang w:eastAsia="es-CL"/>
              </w:rPr>
            </w:pPr>
            <w:r w:rsidRPr="005E7E45">
              <w:rPr>
                <w:rFonts w:ascii="Arial" w:eastAsia="Times New Roman" w:hAnsi="Arial" w:cs="Arial"/>
                <w:b/>
                <w:bCs/>
                <w:color w:val="055A78"/>
                <w:sz w:val="17"/>
                <w:szCs w:val="17"/>
                <w:lang w:eastAsia="es-CL"/>
              </w:rPr>
              <w:t>Ver Documentos</w:t>
            </w:r>
          </w:p>
        </w:tc>
      </w:tr>
      <w:tr w:rsidR="005E7E45" w:rsidRPr="005E7E45" w:rsidTr="005E7E45">
        <w:tblPrEx>
          <w:tblBorders>
            <w:bottom w:val="single" w:sz="6" w:space="0" w:color="D6D6D6"/>
          </w:tblBorders>
          <w:tblCellMar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"/>
                <w:szCs w:val="24"/>
                <w:lang w:eastAsia="es-CL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"/>
                <w:szCs w:val="24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"/>
                <w:szCs w:val="24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"/>
                <w:szCs w:val="24"/>
                <w:lang w:eastAsia="es-CL"/>
              </w:rPr>
            </w:pPr>
          </w:p>
        </w:tc>
      </w:tr>
      <w:tr w:rsidR="005E7E45" w:rsidRPr="005E7E45" w:rsidTr="005E7E45">
        <w:tblPrEx>
          <w:tblBorders>
            <w:bottom w:val="single" w:sz="6" w:space="0" w:color="D6D6D6"/>
          </w:tblBorders>
          <w:tblCellMar>
            <w:right w:w="0" w:type="dxa"/>
          </w:tblCellMar>
        </w:tblPrEx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C2E5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CL"/>
              </w:rPr>
            </w:pPr>
            <w:r w:rsidRPr="005E7E4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C2E5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CL"/>
              </w:rPr>
            </w:pPr>
            <w:r w:rsidRPr="005E7E4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CL"/>
              </w:rPr>
              <w:t>19/05/2015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C2E5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CL"/>
              </w:rPr>
            </w:pPr>
            <w:r w:rsidRPr="005E7E4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CL"/>
              </w:rPr>
              <w:t xml:space="preserve">Ingreso de </w:t>
            </w:r>
            <w:proofErr w:type="gramStart"/>
            <w:r w:rsidRPr="005E7E4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CL"/>
              </w:rPr>
              <w:t>proyecto .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C2E5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CL"/>
              </w:rPr>
            </w:pPr>
            <w:r w:rsidRPr="005E7E4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CL"/>
              </w:rPr>
              <w:t>Primer trámite constitucional / Senado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C2E5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7E45" w:rsidRPr="005E7E45" w:rsidRDefault="007C7F36" w:rsidP="005E7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CL"/>
              </w:rPr>
            </w:pPr>
            <w:hyperlink r:id="rId4" w:tooltip="Mensaje/Moción " w:history="1">
              <w:r w:rsidR="005E7E45" w:rsidRPr="005E7E45">
                <w:rPr>
                  <w:rFonts w:ascii="Arial" w:eastAsia="Times New Roman" w:hAnsi="Arial" w:cs="Arial"/>
                  <w:color w:val="CC0000"/>
                  <w:sz w:val="17"/>
                  <w:szCs w:val="17"/>
                  <w:bdr w:val="none" w:sz="0" w:space="0" w:color="auto" w:frame="1"/>
                  <w:lang w:eastAsia="es-CL"/>
                </w:rPr>
                <w:t>Mensaje/Moción</w:t>
              </w:r>
            </w:hyperlink>
            <w:r w:rsidR="005E7E45" w:rsidRPr="005E7E4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5E7E45" w:rsidRPr="005E7E45" w:rsidTr="005E7E45">
        <w:tblPrEx>
          <w:tblBorders>
            <w:bottom w:val="single" w:sz="6" w:space="0" w:color="D6D6D6"/>
          </w:tblBorders>
          <w:tblCellMar>
            <w:right w:w="0" w:type="dxa"/>
          </w:tblCellMar>
        </w:tblPrEx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es-CL"/>
              </w:rPr>
            </w:pPr>
            <w:r w:rsidRPr="005E7E45">
              <w:rPr>
                <w:rFonts w:ascii="Tahoma" w:eastAsia="Times New Roman" w:hAnsi="Tahoma" w:cs="Tahoma"/>
                <w:sz w:val="17"/>
                <w:szCs w:val="17"/>
                <w:lang w:eastAsia="es-CL"/>
              </w:rPr>
              <w:t>22 / 363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es-CL"/>
              </w:rPr>
            </w:pPr>
            <w:r w:rsidRPr="005E7E45">
              <w:rPr>
                <w:rFonts w:ascii="Tahoma" w:eastAsia="Times New Roman" w:hAnsi="Tahoma" w:cs="Tahoma"/>
                <w:sz w:val="17"/>
                <w:szCs w:val="17"/>
                <w:lang w:eastAsia="es-CL"/>
              </w:rPr>
              <w:t>20/05/2015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es-CL"/>
              </w:rPr>
            </w:pPr>
            <w:r w:rsidRPr="005E7E45">
              <w:rPr>
                <w:rFonts w:ascii="Tahoma" w:eastAsia="Times New Roman" w:hAnsi="Tahoma" w:cs="Tahoma"/>
                <w:sz w:val="17"/>
                <w:szCs w:val="17"/>
                <w:lang w:eastAsia="es-CL"/>
              </w:rPr>
              <w:t xml:space="preserve">Cuenta de </w:t>
            </w:r>
            <w:proofErr w:type="gramStart"/>
            <w:r w:rsidRPr="005E7E45">
              <w:rPr>
                <w:rFonts w:ascii="Tahoma" w:eastAsia="Times New Roman" w:hAnsi="Tahoma" w:cs="Tahoma"/>
                <w:sz w:val="17"/>
                <w:szCs w:val="17"/>
                <w:lang w:eastAsia="es-CL"/>
              </w:rPr>
              <w:t>proyecto .</w:t>
            </w:r>
            <w:proofErr w:type="gramEnd"/>
            <w:r w:rsidRPr="005E7E45">
              <w:rPr>
                <w:rFonts w:ascii="Tahoma" w:eastAsia="Times New Roman" w:hAnsi="Tahoma" w:cs="Tahoma"/>
                <w:sz w:val="17"/>
                <w:szCs w:val="17"/>
                <w:lang w:eastAsia="es-CL"/>
              </w:rPr>
              <w:t xml:space="preserve"> Pasa a Comisión de Gobierno, Descentralización y Regionalización, y a la de Hacienda, en su caso.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es-CL"/>
              </w:rPr>
            </w:pPr>
            <w:r w:rsidRPr="005E7E45">
              <w:rPr>
                <w:rFonts w:ascii="Tahoma" w:eastAsia="Times New Roman" w:hAnsi="Tahoma" w:cs="Tahoma"/>
                <w:sz w:val="17"/>
                <w:szCs w:val="17"/>
                <w:lang w:eastAsia="es-CL"/>
              </w:rPr>
              <w:t>Primer trámite constitucional / Senado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7E45" w:rsidRPr="005E7E45" w:rsidRDefault="005E7E45" w:rsidP="005E7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es-CL"/>
              </w:rPr>
            </w:pPr>
            <w:r w:rsidRPr="005E7E45">
              <w:rPr>
                <w:rFonts w:ascii="Tahoma" w:eastAsia="Times New Roman" w:hAnsi="Tahoma" w:cs="Tahoma"/>
                <w:sz w:val="17"/>
                <w:szCs w:val="17"/>
                <w:lang w:eastAsia="es-CL"/>
              </w:rPr>
              <w:t> </w:t>
            </w:r>
          </w:p>
        </w:tc>
      </w:tr>
    </w:tbl>
    <w:p w:rsidR="004D17BF" w:rsidRDefault="004D17BF"/>
    <w:sectPr w:rsidR="004D17BF" w:rsidSect="005E7E4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45"/>
    <w:rsid w:val="004D17BF"/>
    <w:rsid w:val="005E7E45"/>
    <w:rsid w:val="007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40D1C4A-B6E0-4F50-B6EA-9ADBFB1C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6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D5DC"/>
                        <w:left w:val="single" w:sz="6" w:space="0" w:color="C2D5DC"/>
                        <w:bottom w:val="single" w:sz="6" w:space="0" w:color="C2D5DC"/>
                        <w:right w:val="single" w:sz="6" w:space="0" w:color="C2D5DC"/>
                      </w:divBdr>
                      <w:divsChild>
                        <w:div w:id="3832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6D6D6"/>
                            <w:left w:val="single" w:sz="6" w:space="0" w:color="D6D6D6"/>
                            <w:bottom w:val="single" w:sz="6" w:space="0" w:color="D6D6D6"/>
                            <w:right w:val="single" w:sz="6" w:space="0" w:color="D6D6D6"/>
                          </w:divBdr>
                          <w:divsChild>
                            <w:div w:id="167118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5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80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D5DC"/>
                        <w:left w:val="single" w:sz="6" w:space="0" w:color="C2D5DC"/>
                        <w:bottom w:val="single" w:sz="6" w:space="0" w:color="C2D5DC"/>
                        <w:right w:val="single" w:sz="6" w:space="0" w:color="C2D5DC"/>
                      </w:divBdr>
                      <w:divsChild>
                        <w:div w:id="17126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6D6D6"/>
                            <w:left w:val="single" w:sz="6" w:space="0" w:color="D6D6D6"/>
                            <w:bottom w:val="single" w:sz="6" w:space="0" w:color="D6D6D6"/>
                            <w:right w:val="single" w:sz="6" w:space="0" w:color="D6D6D6"/>
                          </w:divBdr>
                          <w:divsChild>
                            <w:div w:id="14640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do.cl/appsenado/index.php?mo=tramitacion&amp;ac=getDocto&amp;iddocto=10479&amp;tipodoc=mensaje_mo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Hugo Miranda Nunez</dc:creator>
  <cp:lastModifiedBy>Patricia Collyer Canales</cp:lastModifiedBy>
  <cp:revision>2</cp:revision>
  <dcterms:created xsi:type="dcterms:W3CDTF">2015-05-20T18:17:00Z</dcterms:created>
  <dcterms:modified xsi:type="dcterms:W3CDTF">2015-05-20T18:17:00Z</dcterms:modified>
</cp:coreProperties>
</file>